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127" w:rsidRDefault="00E13127" w:rsidP="00B27CE2">
      <w:pPr>
        <w:spacing w:after="120" w:line="240" w:lineRule="auto"/>
        <w:contextualSpacing/>
        <w:jc w:val="center"/>
        <w:rPr>
          <w:b/>
          <w:color w:val="0070C0"/>
        </w:rPr>
      </w:pPr>
    </w:p>
    <w:p w:rsidR="00B309BA" w:rsidRDefault="00B309BA" w:rsidP="00B27CE2">
      <w:pPr>
        <w:spacing w:after="120" w:line="240" w:lineRule="auto"/>
        <w:contextualSpacing/>
      </w:pPr>
      <w:r>
        <w:rPr>
          <w:b/>
          <w:color w:val="0070C0"/>
        </w:rPr>
        <w:t>LINEAR INEQUALITY</w:t>
      </w:r>
      <w:r w:rsidR="009D4FE6">
        <w:rPr>
          <w:b/>
          <w:color w:val="0070C0"/>
        </w:rPr>
        <w:t>:</w:t>
      </w:r>
      <w:r w:rsidR="0091187B" w:rsidRPr="0091187B">
        <w:rPr>
          <w:color w:val="0070C0"/>
        </w:rPr>
        <w:t xml:space="preserve"> </w:t>
      </w:r>
      <w:r>
        <w:t xml:space="preserve">Looks exactly like a linear function, with the inequality sign replacing the equality sign.  </w:t>
      </w:r>
    </w:p>
    <w:p w:rsidR="009D4FE6" w:rsidRDefault="00B309BA" w:rsidP="00B27CE2">
      <w:pPr>
        <w:spacing w:after="120" w:line="240" w:lineRule="auto"/>
        <w:contextualSpacing/>
      </w:pPr>
      <w:r>
        <w:t xml:space="preserve">Inequalities are useful for describing real- world situations. The symbols used in inequalities are: </w:t>
      </w:r>
      <m:oMath>
        <m:r>
          <w:rPr>
            <w:rFonts w:ascii="Cambria Math" w:hAnsi="Cambria Math"/>
          </w:rPr>
          <m:t>&lt;,&gt;,≤,≥</m:t>
        </m:r>
      </m:oMath>
    </w:p>
    <w:p w:rsidR="008E6174" w:rsidRDefault="008E6174" w:rsidP="000C085F">
      <w:pPr>
        <w:spacing w:after="120" w:line="240" w:lineRule="auto"/>
      </w:pPr>
    </w:p>
    <w:p w:rsidR="008C2763" w:rsidRDefault="00EB5783" w:rsidP="000C7619">
      <w:pPr>
        <w:spacing w:after="120" w:line="240" w:lineRule="auto"/>
        <w:contextualSpacing/>
      </w:pPr>
      <w:r>
        <w:rPr>
          <w:b/>
          <w:color w:val="0070C0"/>
        </w:rPr>
        <w:t xml:space="preserve">INTERVAL NOTATION </w:t>
      </w:r>
      <w:r>
        <w:t>We write the beginning and ending numbers of the interval, like follows:</w:t>
      </w:r>
    </w:p>
    <w:p w:rsidR="00EB5783" w:rsidRPr="00EB5783" w:rsidRDefault="00EB5783" w:rsidP="00EB5783">
      <w:pPr>
        <w:pStyle w:val="ListParagraph"/>
        <w:numPr>
          <w:ilvl w:val="0"/>
          <w:numId w:val="17"/>
        </w:numPr>
        <w:spacing w:after="120" w:line="240" w:lineRule="auto"/>
      </w:pPr>
      <m:oMath>
        <m:r>
          <w:rPr>
            <w:rFonts w:ascii="Cambria Math" w:hAnsi="Cambria Math"/>
          </w:rPr>
          <m:t xml:space="preserve">Use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</m:e>
        </m:d>
        <m:r>
          <w:rPr>
            <w:rFonts w:ascii="Cambria Math" w:hAnsi="Cambria Math"/>
          </w:rPr>
          <m:t xml:space="preserve"> for closed dots ≥  ,≤</m:t>
        </m:r>
      </m:oMath>
    </w:p>
    <w:p w:rsidR="00EB5783" w:rsidRPr="00FB1059" w:rsidRDefault="00EB5783" w:rsidP="00EB5783">
      <w:pPr>
        <w:pStyle w:val="ListParagraph"/>
        <w:numPr>
          <w:ilvl w:val="0"/>
          <w:numId w:val="17"/>
        </w:numPr>
        <w:spacing w:after="120" w:line="240" w:lineRule="auto"/>
      </w:pPr>
      <m:oMath>
        <m:r>
          <w:rPr>
            <w:rFonts w:ascii="Cambria Math" w:hAnsi="Cambria Math"/>
          </w:rPr>
          <m:t xml:space="preserve">Use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</m:e>
        </m:d>
        <m:r>
          <w:rPr>
            <w:rFonts w:ascii="Cambria Math" w:hAnsi="Cambria Math"/>
          </w:rPr>
          <m:t xml:space="preserve"> for open dots &gt; ,&lt;</m:t>
        </m:r>
      </m:oMath>
    </w:p>
    <w:p w:rsidR="00FB1059" w:rsidRDefault="00FB1059" w:rsidP="00FB1059">
      <w:pPr>
        <w:pStyle w:val="ListParagraph"/>
        <w:spacing w:after="120" w:line="240" w:lineRule="auto"/>
        <w:rPr>
          <w:rFonts w:eastAsiaTheme="minorEastAsia"/>
        </w:rPr>
      </w:pPr>
    </w:p>
    <w:p w:rsidR="008C2763" w:rsidRDefault="00FB1059" w:rsidP="000C7619">
      <w:pPr>
        <w:spacing w:after="120" w:line="240" w:lineRule="auto"/>
        <w:contextualSpacing/>
      </w:pPr>
      <w:r>
        <w:rPr>
          <w:b/>
          <w:color w:val="0070C0"/>
        </w:rPr>
        <w:t xml:space="preserve">SET NOTATION </w:t>
      </w:r>
      <w:r w:rsidR="00763908">
        <w:t>Represents a form to describe which items belong in a set and which do not.</w:t>
      </w:r>
      <w:r w:rsidR="008C2763">
        <w:t xml:space="preserve"> </w:t>
      </w:r>
    </w:p>
    <w:p w:rsidR="001E63ED" w:rsidRDefault="001E63ED" w:rsidP="000C7619">
      <w:pPr>
        <w:spacing w:after="120" w:line="240" w:lineRule="auto"/>
        <w:contextualSpacing/>
      </w:pPr>
    </w:p>
    <w:p w:rsidR="001E63ED" w:rsidRDefault="001E63ED" w:rsidP="001E63ED">
      <w:pPr>
        <w:spacing w:after="120" w:line="240" w:lineRule="auto"/>
      </w:pPr>
    </w:p>
    <w:p w:rsidR="001E63ED" w:rsidRPr="001E63ED" w:rsidRDefault="00BE182D" w:rsidP="001E63ED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x&lt;a</m:t>
              </m:r>
            </m:e>
          </m:d>
          <m:r>
            <w:rPr>
              <w:rFonts w:ascii="Cambria Math" w:hAnsi="Cambria Math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-∞, a</m:t>
              </m:r>
            </m:e>
          </m:d>
        </m:oMath>
      </m:oMathPara>
    </w:p>
    <w:p w:rsidR="001E63ED" w:rsidRPr="001E63ED" w:rsidRDefault="00BE182D" w:rsidP="001E63ED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x&gt;a</m:t>
              </m:r>
            </m:e>
          </m:d>
          <m:r>
            <w:rPr>
              <w:rFonts w:ascii="Cambria Math" w:hAnsi="Cambria Math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a, ∞</m:t>
              </m:r>
            </m:e>
          </m:d>
        </m:oMath>
      </m:oMathPara>
    </w:p>
    <w:p w:rsidR="001E63ED" w:rsidRPr="001E63ED" w:rsidRDefault="00BE182D" w:rsidP="001E63ED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x≤a</m:t>
              </m:r>
            </m:e>
          </m:d>
          <m:r>
            <w:rPr>
              <w:rFonts w:ascii="Cambria Math" w:hAnsi="Cambria Math"/>
            </w:rPr>
            <m:t xml:space="preserve">= </m:t>
          </m:r>
          <m:d>
            <m:dPr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-∞,</m:t>
              </m:r>
            </m:e>
          </m:d>
          <m:d>
            <m:dPr>
              <m:begChr m:val="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</m:oMath>
      </m:oMathPara>
    </w:p>
    <w:p w:rsidR="001E63ED" w:rsidRPr="001E63ED" w:rsidRDefault="00BE182D" w:rsidP="001E63ED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x≥a</m:t>
              </m:r>
            </m:e>
          </m:d>
          <m:r>
            <w:rPr>
              <w:rFonts w:ascii="Cambria Math" w:hAnsi="Cambria Math"/>
            </w:rPr>
            <m:t xml:space="preserve">= 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∞</m:t>
                  </m:r>
                </m:e>
              </m:d>
            </m:e>
          </m:d>
        </m:oMath>
      </m:oMathPara>
    </w:p>
    <w:p w:rsidR="001E63ED" w:rsidRPr="001E63ED" w:rsidRDefault="00BE182D" w:rsidP="001E63ED">
      <w:pPr>
        <w:spacing w:after="120" w:line="240" w:lineRule="auto"/>
        <w:rPr>
          <w:rFonts w:eastAsiaTheme="minorEastAsia"/>
        </w:rPr>
      </w:pPr>
      <m:oMathPara>
        <m:oMathParaPr>
          <m:jc m:val="center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a≤ x≤b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a,</m:t>
              </m:r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</m:e>
          </m:d>
        </m:oMath>
      </m:oMathPara>
    </w:p>
    <w:p w:rsidR="001E63ED" w:rsidRPr="001E63ED" w:rsidRDefault="00BE182D" w:rsidP="001E63ED">
      <w:pPr>
        <w:spacing w:after="120" w:line="240" w:lineRule="auto"/>
        <w:rPr>
          <w:rFonts w:eastAsiaTheme="minorEastAsia"/>
        </w:rPr>
      </w:pPr>
      <m:oMathPara>
        <m:oMathParaPr>
          <m:jc m:val="center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a&lt; x≤b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a,</m:t>
              </m:r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</m:e>
          </m:d>
        </m:oMath>
      </m:oMathPara>
    </w:p>
    <w:p w:rsidR="001E63ED" w:rsidRPr="001E63ED" w:rsidRDefault="00BE182D" w:rsidP="001E63ED">
      <w:pPr>
        <w:spacing w:after="120" w:line="240" w:lineRule="auto"/>
        <w:rPr>
          <w:rFonts w:eastAsiaTheme="minorEastAsia"/>
        </w:rPr>
      </w:pPr>
      <m:oMathPara>
        <m:oMathParaPr>
          <m:jc m:val="center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a≤ x&lt;b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</m:e>
          </m:d>
        </m:oMath>
      </m:oMathPara>
    </w:p>
    <w:p w:rsidR="001E63ED" w:rsidRPr="00722FE4" w:rsidRDefault="00BE182D" w:rsidP="001E63ED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a&lt; x&lt;b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</m:e>
          </m:d>
        </m:oMath>
      </m:oMathPara>
    </w:p>
    <w:p w:rsidR="000C7619" w:rsidRDefault="000C7619" w:rsidP="000C7619">
      <w:pPr>
        <w:spacing w:after="120" w:line="240" w:lineRule="auto"/>
        <w:contextualSpacing/>
      </w:pPr>
    </w:p>
    <w:p w:rsidR="001E63ED" w:rsidRDefault="001E63ED" w:rsidP="000C7619">
      <w:pPr>
        <w:spacing w:after="120" w:line="240" w:lineRule="auto"/>
        <w:contextualSpacing/>
      </w:pPr>
    </w:p>
    <w:p w:rsidR="001E63ED" w:rsidRDefault="001E63ED" w:rsidP="001E63ED">
      <w:pPr>
        <w:spacing w:after="120" w:line="240" w:lineRule="auto"/>
        <w:rPr>
          <w:b/>
        </w:rPr>
      </w:pPr>
      <w:r w:rsidRPr="00F07B23">
        <w:rPr>
          <w:b/>
        </w:rPr>
        <w:t xml:space="preserve">Express the following intervals as sets </w:t>
      </w:r>
    </w:p>
    <w:p w:rsidR="001E63ED" w:rsidRPr="007559B1" w:rsidRDefault="00BE182D" w:rsidP="00BD6F86">
      <w:pPr>
        <w:pStyle w:val="ListParagraph"/>
        <w:numPr>
          <w:ilvl w:val="0"/>
          <w:numId w:val="18"/>
        </w:numPr>
        <w:spacing w:after="120" w:line="240" w:lineRule="auto"/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-5 , 8</m:t>
            </m:r>
          </m:e>
        </m:d>
      </m:oMath>
      <w:r w:rsidR="001E63ED">
        <w:rPr>
          <w:rFonts w:eastAsiaTheme="minorEastAsia"/>
        </w:rPr>
        <w:t xml:space="preserve"> </w:t>
      </w:r>
      <w:r w:rsidR="00BD6F86">
        <w:rPr>
          <w:rFonts w:eastAsiaTheme="minorEastAsia"/>
        </w:rPr>
        <w:t xml:space="preserve"> </w:t>
      </w:r>
      <w:r w:rsidR="001E63ED">
        <w:rPr>
          <w:rFonts w:eastAsiaTheme="minorEastAsia"/>
        </w:rPr>
        <w:t xml:space="preserve">  </w:t>
      </w:r>
      <w:r w:rsidR="00BD6F86">
        <w:rPr>
          <w:rFonts w:eastAsiaTheme="minorEastAsia"/>
        </w:rPr>
        <w:t>:</w:t>
      </w:r>
      <w:r w:rsidR="001E63ED">
        <w:rPr>
          <w:rFonts w:eastAsiaTheme="minorEastAsia"/>
        </w:rPr>
        <w:t xml:space="preserve">   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highlight w:val="yellow"/>
              </w:rPr>
            </m:ctrlPr>
          </m:dPr>
          <m:e>
            <m:r>
              <w:rPr>
                <w:rFonts w:ascii="Cambria Math" w:hAnsi="Cambria Math"/>
                <w:highlight w:val="yellow"/>
              </w:rPr>
              <m:t>x</m:t>
            </m:r>
          </m:e>
          <m:e>
            <m:r>
              <w:rPr>
                <w:rFonts w:ascii="Cambria Math" w:hAnsi="Cambria Math"/>
                <w:highlight w:val="yellow"/>
              </w:rPr>
              <m:t>x ∈R, -5≤x≤8</m:t>
            </m:r>
          </m:e>
        </m:d>
      </m:oMath>
    </w:p>
    <w:p w:rsidR="001E63ED" w:rsidRPr="007559B1" w:rsidRDefault="001E63ED" w:rsidP="001E63ED">
      <w:pPr>
        <w:pStyle w:val="ListParagraph"/>
        <w:spacing w:after="120" w:line="240" w:lineRule="auto"/>
      </w:pPr>
    </w:p>
    <w:p w:rsidR="001E63ED" w:rsidRPr="007559B1" w:rsidRDefault="00BE182D" w:rsidP="001E63ED">
      <w:pPr>
        <w:pStyle w:val="ListParagraph"/>
        <w:numPr>
          <w:ilvl w:val="0"/>
          <w:numId w:val="18"/>
        </w:numPr>
        <w:spacing w:after="120" w:line="240" w:lineRule="auto"/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0 ,  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6</m:t>
                </m:r>
              </m:e>
            </m:d>
          </m:e>
        </m:d>
      </m:oMath>
      <w:r w:rsidR="00BD6F86">
        <w:rPr>
          <w:rFonts w:eastAsiaTheme="minorEastAsia"/>
        </w:rPr>
        <w:t xml:space="preserve">  :       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highlight w:val="yellow"/>
              </w:rPr>
            </m:ctrlPr>
          </m:dPr>
          <m:e>
            <m:r>
              <w:rPr>
                <w:rFonts w:ascii="Cambria Math" w:hAnsi="Cambria Math"/>
                <w:highlight w:val="yellow"/>
              </w:rPr>
              <m:t>x</m:t>
            </m:r>
          </m:e>
          <m:e>
            <m:r>
              <w:rPr>
                <w:rFonts w:ascii="Cambria Math" w:hAnsi="Cambria Math"/>
                <w:highlight w:val="yellow"/>
              </w:rPr>
              <m:t>x ∈R, 0&lt;x≤6</m:t>
            </m:r>
          </m:e>
        </m:d>
      </m:oMath>
    </w:p>
    <w:p w:rsidR="001E63ED" w:rsidRDefault="001E63ED" w:rsidP="001E63ED">
      <w:pPr>
        <w:pStyle w:val="ListParagraph"/>
      </w:pPr>
    </w:p>
    <w:p w:rsidR="00BD6F86" w:rsidRPr="000B030B" w:rsidRDefault="00BE182D" w:rsidP="00BD6F86">
      <w:pPr>
        <w:pStyle w:val="ListParagraph"/>
        <w:numPr>
          <w:ilvl w:val="0"/>
          <w:numId w:val="18"/>
        </w:numPr>
        <w:spacing w:after="120" w:line="240" w:lineRule="auto"/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-4, </m:t>
            </m:r>
            <m:d>
              <m:dPr>
                <m:begChr m:val="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∞</m:t>
                </m:r>
              </m:e>
            </m:d>
          </m:e>
        </m:d>
      </m:oMath>
      <w:r w:rsidR="00BD6F86">
        <w:rPr>
          <w:rFonts w:eastAsiaTheme="minorEastAsia"/>
        </w:rPr>
        <w:t xml:space="preserve"> :      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highlight w:val="yellow"/>
              </w:rPr>
            </m:ctrlPr>
          </m:dPr>
          <m:e>
            <m:r>
              <w:rPr>
                <w:rFonts w:ascii="Cambria Math" w:hAnsi="Cambria Math"/>
                <w:highlight w:val="yellow"/>
              </w:rPr>
              <m:t>x</m:t>
            </m:r>
          </m:e>
          <m:e>
            <m:r>
              <w:rPr>
                <w:rFonts w:ascii="Cambria Math" w:hAnsi="Cambria Math"/>
                <w:highlight w:val="yellow"/>
              </w:rPr>
              <m:t>x ∈R,  x&gt;-4</m:t>
            </m:r>
          </m:e>
        </m:d>
      </m:oMath>
    </w:p>
    <w:p w:rsidR="001E63ED" w:rsidRPr="000428C8" w:rsidRDefault="001E63ED" w:rsidP="00BD6F86">
      <w:pPr>
        <w:pStyle w:val="ListParagraph"/>
        <w:spacing w:after="120" w:line="240" w:lineRule="auto"/>
      </w:pPr>
    </w:p>
    <w:p w:rsidR="001E63ED" w:rsidRDefault="001E63ED" w:rsidP="001E63ED">
      <w:pPr>
        <w:pStyle w:val="ListParagraph"/>
      </w:pPr>
    </w:p>
    <w:p w:rsidR="001E63ED" w:rsidRPr="00F07B23" w:rsidRDefault="001E63ED" w:rsidP="001E63ED">
      <w:pPr>
        <w:spacing w:after="120" w:line="240" w:lineRule="auto"/>
        <w:rPr>
          <w:b/>
        </w:rPr>
      </w:pPr>
      <w:r w:rsidRPr="00F07B23">
        <w:rPr>
          <w:b/>
        </w:rPr>
        <w:t>Express the following sets as intervals</w:t>
      </w:r>
    </w:p>
    <w:p w:rsidR="001E63ED" w:rsidRDefault="001E63ED" w:rsidP="001E63ED">
      <w:pPr>
        <w:spacing w:after="120" w:line="240" w:lineRule="auto"/>
      </w:pPr>
    </w:p>
    <w:p w:rsidR="001E63ED" w:rsidRPr="000B030B" w:rsidRDefault="00BE182D" w:rsidP="001E63ED">
      <w:pPr>
        <w:pStyle w:val="ListParagraph"/>
        <w:numPr>
          <w:ilvl w:val="0"/>
          <w:numId w:val="18"/>
        </w:numPr>
        <w:spacing w:after="120" w:line="240" w:lineRule="auto"/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  x≥2</m:t>
            </m:r>
          </m:e>
        </m:d>
      </m:oMath>
      <w:r w:rsidR="006E4805">
        <w:rPr>
          <w:rFonts w:eastAsiaTheme="minorEastAsia"/>
        </w:rPr>
        <w:t xml:space="preserve"> : 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  <w:highlight w:val="yellow"/>
              </w:rPr>
            </m:ctrlPr>
          </m:dPr>
          <m:e>
            <m:r>
              <w:rPr>
                <w:rFonts w:ascii="Cambria Math" w:eastAsiaTheme="minorEastAsia" w:hAnsi="Cambria Math"/>
                <w:highlight w:val="yellow"/>
              </w:rPr>
              <m:t>2,</m:t>
            </m:r>
            <m:d>
              <m:dPr>
                <m:begChr m:val=""/>
                <m:ctrlPr>
                  <w:rPr>
                    <w:rFonts w:ascii="Cambria Math" w:eastAsiaTheme="minorEastAsia" w:hAnsi="Cambria Math"/>
                    <w:i/>
                    <w:highlight w:val="yellow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highlight w:val="yellow"/>
                  </w:rPr>
                  <m:t>∞</m:t>
                </m:r>
              </m:e>
            </m:d>
          </m:e>
        </m:d>
      </m:oMath>
    </w:p>
    <w:p w:rsidR="001E63ED" w:rsidRPr="000B030B" w:rsidRDefault="001E63ED" w:rsidP="001E63ED">
      <w:pPr>
        <w:pStyle w:val="ListParagraph"/>
        <w:spacing w:after="120" w:line="240" w:lineRule="auto"/>
      </w:pPr>
    </w:p>
    <w:p w:rsidR="001E63ED" w:rsidRPr="000428C8" w:rsidRDefault="00BE182D" w:rsidP="001E63ED">
      <w:pPr>
        <w:pStyle w:val="ListParagraph"/>
        <w:numPr>
          <w:ilvl w:val="0"/>
          <w:numId w:val="18"/>
        </w:numPr>
        <w:spacing w:after="120" w:line="240" w:lineRule="auto"/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 -4≤x&lt;3</m:t>
            </m:r>
          </m:e>
        </m:d>
      </m:oMath>
      <w:r w:rsidR="006E4805">
        <w:rPr>
          <w:rFonts w:eastAsiaTheme="minorEastAsia"/>
        </w:rPr>
        <w:t xml:space="preserve"> :    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  <w:highlight w:val="yellow"/>
              </w:rPr>
            </m:ctrlPr>
          </m:dPr>
          <m:e>
            <m:r>
              <w:rPr>
                <w:rFonts w:ascii="Cambria Math" w:eastAsiaTheme="minorEastAsia" w:hAnsi="Cambria Math"/>
                <w:highlight w:val="yellow"/>
              </w:rPr>
              <m:t>-4,</m:t>
            </m:r>
            <m:d>
              <m:dPr>
                <m:begChr m:val=""/>
                <m:ctrlPr>
                  <w:rPr>
                    <w:rFonts w:ascii="Cambria Math" w:eastAsiaTheme="minorEastAsia" w:hAnsi="Cambria Math"/>
                    <w:i/>
                    <w:highlight w:val="yellow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highlight w:val="yellow"/>
                  </w:rPr>
                  <m:t>3</m:t>
                </m:r>
              </m:e>
            </m:d>
          </m:e>
        </m:d>
      </m:oMath>
    </w:p>
    <w:p w:rsidR="001E63ED" w:rsidRDefault="001E63ED" w:rsidP="001E63ED">
      <w:pPr>
        <w:pStyle w:val="ListParagraph"/>
      </w:pPr>
    </w:p>
    <w:p w:rsidR="001E63ED" w:rsidRPr="000B030B" w:rsidRDefault="00BE182D" w:rsidP="001E63ED">
      <w:pPr>
        <w:pStyle w:val="ListParagraph"/>
        <w:numPr>
          <w:ilvl w:val="0"/>
          <w:numId w:val="18"/>
        </w:numPr>
        <w:spacing w:after="120" w:line="240" w:lineRule="auto"/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  x&lt;7</m:t>
            </m:r>
          </m:e>
        </m:d>
      </m:oMath>
      <w:r w:rsidR="006E4805">
        <w:rPr>
          <w:rFonts w:eastAsiaTheme="minorEastAsia"/>
        </w:rPr>
        <w:t xml:space="preserve"> :      </w:t>
      </w:r>
      <m:oMath>
        <m:d>
          <m:dPr>
            <m:endChr m:val=""/>
            <m:ctrlPr>
              <w:rPr>
                <w:rFonts w:ascii="Cambria Math" w:eastAsiaTheme="minorEastAsia" w:hAnsi="Cambria Math"/>
                <w:i/>
                <w:highlight w:val="yellow"/>
              </w:rPr>
            </m:ctrlPr>
          </m:dPr>
          <m:e>
            <m:r>
              <w:rPr>
                <w:rFonts w:ascii="Cambria Math" w:eastAsiaTheme="minorEastAsia" w:hAnsi="Cambria Math"/>
                <w:highlight w:val="yellow"/>
              </w:rPr>
              <m:t>-∞,7)</m:t>
            </m:r>
          </m:e>
        </m:d>
      </m:oMath>
    </w:p>
    <w:p w:rsidR="001E63ED" w:rsidRPr="00F07B23" w:rsidRDefault="001E63ED" w:rsidP="001E63ED">
      <w:pPr>
        <w:spacing w:after="120" w:line="240" w:lineRule="auto"/>
        <w:rPr>
          <w:b/>
        </w:rPr>
      </w:pPr>
    </w:p>
    <w:p w:rsidR="00FF2600" w:rsidRDefault="00FF2600" w:rsidP="00041BE6">
      <w:pPr>
        <w:spacing w:after="120" w:line="240" w:lineRule="auto"/>
        <w:contextualSpacing/>
      </w:pPr>
    </w:p>
    <w:p w:rsidR="003C7BBA" w:rsidRDefault="003C7BBA" w:rsidP="003B4890">
      <w:pPr>
        <w:spacing w:after="120" w:line="240" w:lineRule="auto"/>
        <w:contextualSpacing/>
        <w:rPr>
          <w:b/>
          <w:color w:val="0070C0"/>
        </w:rPr>
      </w:pPr>
      <w:bookmarkStart w:id="0" w:name="_GoBack"/>
      <w:bookmarkEnd w:id="0"/>
    </w:p>
    <w:p w:rsidR="00BF4E66" w:rsidRDefault="00BF4E66">
      <w:pPr>
        <w:spacing w:after="120" w:line="240" w:lineRule="auto"/>
        <w:rPr>
          <w:b/>
          <w:color w:val="0070C0"/>
        </w:rPr>
      </w:pPr>
      <w:r>
        <w:rPr>
          <w:b/>
          <w:color w:val="0070C0"/>
        </w:rPr>
        <w:br w:type="page"/>
      </w:r>
    </w:p>
    <w:p w:rsidR="00F77B34" w:rsidRDefault="00081EF6" w:rsidP="003B4890">
      <w:pPr>
        <w:spacing w:after="120" w:line="240" w:lineRule="auto"/>
        <w:contextualSpacing/>
      </w:pPr>
      <w:r w:rsidRPr="00081EF6">
        <w:rPr>
          <w:b/>
          <w:color w:val="0070C0"/>
        </w:rPr>
        <w:lastRenderedPageBreak/>
        <w:t xml:space="preserve">Sample Problem </w:t>
      </w:r>
      <w:r w:rsidR="00DC27B9">
        <w:rPr>
          <w:b/>
          <w:color w:val="0070C0"/>
        </w:rPr>
        <w:t>1</w:t>
      </w:r>
      <w:r w:rsidRPr="00081EF6">
        <w:rPr>
          <w:b/>
          <w:color w:val="0070C0"/>
        </w:rPr>
        <w:t>:</w:t>
      </w:r>
      <w:r w:rsidR="00041BE6">
        <w:t xml:space="preserve"> Solve the following inequality:</w:t>
      </w:r>
    </w:p>
    <w:p w:rsidR="00041BE6" w:rsidRDefault="00041BE6" w:rsidP="003B4890">
      <w:pPr>
        <w:spacing w:after="120" w:line="240" w:lineRule="auto"/>
        <w:contextualSpacing/>
      </w:pPr>
    </w:p>
    <w:p w:rsidR="00041BE6" w:rsidRPr="00041BE6" w:rsidRDefault="00041BE6" w:rsidP="003B4890">
      <w:pPr>
        <w:spacing w:after="120" w:line="240" w:lineRule="auto"/>
        <w:contextualSpacing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6(x-1)&gt;2(x-5)</m:t>
          </m:r>
        </m:oMath>
      </m:oMathPara>
    </w:p>
    <w:p w:rsidR="003C7BBA" w:rsidRDefault="003C7BBA" w:rsidP="003B4890">
      <w:pPr>
        <w:spacing w:after="120" w:line="240" w:lineRule="auto"/>
        <w:contextualSpacing/>
        <w:rPr>
          <w:rFonts w:eastAsiaTheme="minorEastAsia"/>
          <w:b/>
        </w:rPr>
      </w:pPr>
    </w:p>
    <w:p w:rsidR="00F579FF" w:rsidRPr="00F579FF" w:rsidRDefault="00F579FF" w:rsidP="003B4890">
      <w:pPr>
        <w:spacing w:after="120" w:line="240" w:lineRule="auto"/>
        <w:contextualSpacing/>
        <w:rPr>
          <w:rFonts w:eastAsiaTheme="minorEastAsia"/>
        </w:rPr>
      </w:pPr>
      <w:r w:rsidRPr="00F579FF">
        <w:rPr>
          <w:rFonts w:eastAsiaTheme="minorEastAsia"/>
        </w:rPr>
        <w:t>Applying distributive property:</w:t>
      </w:r>
    </w:p>
    <w:p w:rsidR="00F579FF" w:rsidRPr="00F579FF" w:rsidRDefault="00F579FF" w:rsidP="003B4890">
      <w:pPr>
        <w:spacing w:after="120" w:line="240" w:lineRule="auto"/>
        <w:contextualSpacing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6</m:t>
          </m:r>
          <m:r>
            <m:rPr>
              <m:sty m:val="bi"/>
            </m:rPr>
            <w:rPr>
              <w:rFonts w:ascii="Cambria Math" w:eastAsiaTheme="minorEastAsia" w:hAnsi="Cambria Math"/>
            </w:rPr>
            <m:t>x-6&gt;2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x-10   </m:t>
          </m:r>
        </m:oMath>
      </m:oMathPara>
    </w:p>
    <w:p w:rsidR="00F579FF" w:rsidRDefault="00F579FF" w:rsidP="003B4890">
      <w:pPr>
        <w:spacing w:after="120" w:line="240" w:lineRule="auto"/>
        <w:contextualSpacing/>
        <w:rPr>
          <w:rFonts w:eastAsiaTheme="minorEastAsia"/>
          <w:b/>
        </w:rPr>
      </w:pPr>
    </w:p>
    <w:p w:rsidR="00254D58" w:rsidRPr="00254D58" w:rsidRDefault="00F579FF" w:rsidP="003B4890">
      <w:pPr>
        <w:spacing w:after="120" w:line="240" w:lineRule="auto"/>
        <w:contextualSpacing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6</m:t>
          </m:r>
          <m:r>
            <m:rPr>
              <m:sty m:val="bi"/>
            </m:rPr>
            <w:rPr>
              <w:rFonts w:ascii="Cambria Math" w:eastAsiaTheme="minorEastAsia" w:hAnsi="Cambria Math"/>
            </w:rPr>
            <m:t>x-2x&gt;-10+6             →         4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x&gt;-4             </m:t>
          </m:r>
        </m:oMath>
      </m:oMathPara>
    </w:p>
    <w:p w:rsidR="00254D58" w:rsidRDefault="00254D58" w:rsidP="003B4890">
      <w:pPr>
        <w:spacing w:after="120" w:line="240" w:lineRule="auto"/>
        <w:contextualSpacing/>
        <w:rPr>
          <w:rFonts w:eastAsiaTheme="minorEastAsia"/>
          <w:b/>
        </w:rPr>
      </w:pPr>
    </w:p>
    <w:p w:rsidR="00254D58" w:rsidRPr="00254D58" w:rsidRDefault="00254D58" w:rsidP="003B4890">
      <w:pPr>
        <w:spacing w:after="120" w:line="240" w:lineRule="auto"/>
        <w:contextualSpacing/>
        <w:rPr>
          <w:rFonts w:eastAsiaTheme="minorEastAsia"/>
        </w:rPr>
      </w:pPr>
      <w:r w:rsidRPr="00254D58">
        <w:rPr>
          <w:rFonts w:eastAsiaTheme="minorEastAsia"/>
        </w:rPr>
        <w:t xml:space="preserve">Multiplying by ¼ </w:t>
      </w:r>
      <w:r>
        <w:rPr>
          <w:rFonts w:eastAsiaTheme="minorEastAsia"/>
        </w:rPr>
        <w:t>and solving</w:t>
      </w:r>
      <w:r w:rsidRPr="00254D58">
        <w:rPr>
          <w:rFonts w:eastAsiaTheme="minorEastAsia"/>
        </w:rPr>
        <w:t xml:space="preserve"> for x:</w:t>
      </w:r>
    </w:p>
    <w:p w:rsidR="00254D58" w:rsidRPr="00254D58" w:rsidRDefault="00254D58" w:rsidP="00254D58">
      <w:pPr>
        <w:spacing w:after="120" w:line="240" w:lineRule="auto"/>
        <w:contextualSpacing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 xml:space="preserve">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&gt;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-4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   →    x&gt;-1</m:t>
          </m:r>
        </m:oMath>
      </m:oMathPara>
    </w:p>
    <w:p w:rsidR="00254D58" w:rsidRPr="00254D58" w:rsidRDefault="00254D58" w:rsidP="003B4890">
      <w:pPr>
        <w:spacing w:after="120" w:line="240" w:lineRule="auto"/>
        <w:contextualSpacing/>
        <w:rPr>
          <w:rFonts w:eastAsiaTheme="minorEastAsia"/>
          <w:b/>
        </w:rPr>
      </w:pPr>
    </w:p>
    <w:p w:rsidR="00254D58" w:rsidRPr="00254D58" w:rsidRDefault="00254D58" w:rsidP="003B4890">
      <w:pPr>
        <w:spacing w:after="120" w:line="240" w:lineRule="auto"/>
        <w:contextualSpacing/>
        <w:rPr>
          <w:rFonts w:eastAsiaTheme="minorEastAsia"/>
          <w:b/>
        </w:rPr>
      </w:pPr>
      <w:r w:rsidRPr="00254D58">
        <w:rPr>
          <w:rFonts w:eastAsiaTheme="minorEastAsia"/>
          <w:b/>
          <w:highlight w:val="yellow"/>
        </w:rPr>
        <w:t xml:space="preserve">SOLUTION: </w:t>
      </w:r>
      <m:oMath>
        <m:d>
          <m:d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-1,∞</m:t>
            </m:r>
          </m:e>
        </m:d>
      </m:oMath>
    </w:p>
    <w:p w:rsidR="00254D58" w:rsidRPr="00041BE6" w:rsidRDefault="00254D58" w:rsidP="003B4890">
      <w:pPr>
        <w:spacing w:after="120" w:line="240" w:lineRule="auto"/>
        <w:contextualSpacing/>
        <w:rPr>
          <w:rFonts w:eastAsiaTheme="minorEastAsia"/>
          <w:b/>
        </w:rPr>
      </w:pPr>
    </w:p>
    <w:p w:rsidR="000A2F3B" w:rsidRDefault="000A2F3B" w:rsidP="00905422">
      <w:pPr>
        <w:spacing w:after="120" w:line="240" w:lineRule="auto"/>
        <w:contextualSpacing/>
        <w:rPr>
          <w:b/>
          <w:color w:val="0070C0"/>
        </w:rPr>
      </w:pPr>
    </w:p>
    <w:p w:rsidR="002C167B" w:rsidRDefault="00905422" w:rsidP="00041BE6">
      <w:pPr>
        <w:spacing w:after="120" w:line="240" w:lineRule="auto"/>
        <w:contextualSpacing/>
      </w:pPr>
      <w:r w:rsidRPr="00081EF6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 w:rsidRPr="00081EF6">
        <w:rPr>
          <w:b/>
          <w:color w:val="0070C0"/>
        </w:rPr>
        <w:t>:</w:t>
      </w:r>
      <w:r>
        <w:rPr>
          <w:b/>
          <w:color w:val="0070C0"/>
        </w:rPr>
        <w:t xml:space="preserve"> </w:t>
      </w:r>
      <w:r w:rsidR="00041BE6">
        <w:t>Solve the following inequality:</w:t>
      </w:r>
    </w:p>
    <w:p w:rsidR="00041BE6" w:rsidRDefault="00041BE6" w:rsidP="00041BE6">
      <w:pPr>
        <w:spacing w:after="120" w:line="240" w:lineRule="auto"/>
        <w:contextualSpacing/>
      </w:pPr>
    </w:p>
    <w:p w:rsidR="00041BE6" w:rsidRPr="00254D58" w:rsidRDefault="00BE182D" w:rsidP="00041BE6">
      <w:pPr>
        <w:spacing w:after="120" w:line="240" w:lineRule="auto"/>
        <w:contextualSpacing/>
        <w:rPr>
          <w:rFonts w:eastAsiaTheme="minorEastAsia"/>
          <w:b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x-8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≤3</m:t>
          </m:r>
        </m:oMath>
      </m:oMathPara>
    </w:p>
    <w:p w:rsidR="00254D58" w:rsidRDefault="00254D58" w:rsidP="00041BE6">
      <w:pPr>
        <w:spacing w:after="120" w:line="240" w:lineRule="auto"/>
        <w:contextualSpacing/>
        <w:rPr>
          <w:rFonts w:eastAsiaTheme="minorEastAsia"/>
          <w:b/>
        </w:rPr>
      </w:pPr>
    </w:p>
    <w:p w:rsidR="00254D58" w:rsidRDefault="00254D58" w:rsidP="00041BE6">
      <w:pPr>
        <w:spacing w:after="120" w:line="240" w:lineRule="auto"/>
        <w:contextualSpacing/>
        <w:rPr>
          <w:rFonts w:eastAsiaTheme="minorEastAsia"/>
        </w:rPr>
      </w:pPr>
      <w:r w:rsidRPr="00254D58">
        <w:rPr>
          <w:rFonts w:eastAsiaTheme="minorEastAsia"/>
        </w:rPr>
        <w:t>Multiplying by 4:</w:t>
      </w:r>
    </w:p>
    <w:p w:rsidR="00254D58" w:rsidRDefault="00254D58" w:rsidP="00041BE6">
      <w:pPr>
        <w:spacing w:after="120" w:line="240" w:lineRule="auto"/>
        <w:contextualSpacing/>
        <w:rPr>
          <w:rFonts w:eastAsiaTheme="minorEastAsia"/>
        </w:rPr>
      </w:pPr>
    </w:p>
    <w:p w:rsidR="00254D58" w:rsidRPr="00254D58" w:rsidRDefault="00254D58" w:rsidP="00041BE6">
      <w:pPr>
        <w:spacing w:after="120" w:line="240" w:lineRule="auto"/>
        <w:contextualSpacing/>
      </w:pPr>
      <m:oMathPara>
        <m:oMath>
          <m:r>
            <w:rPr>
              <w:rFonts w:ascii="Cambria Math" w:hAnsi="Cambria Math"/>
            </w:rPr>
            <m:t xml:space="preserve">4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5x-8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d>
          <m:r>
            <w:rPr>
              <w:rFonts w:ascii="Cambria Math" w:hAnsi="Cambria Math"/>
            </w:rPr>
            <m:t>≤4(3)</m:t>
          </m:r>
        </m:oMath>
      </m:oMathPara>
    </w:p>
    <w:p w:rsidR="00B43BD3" w:rsidRDefault="00B43BD3" w:rsidP="00AA5667">
      <w:pPr>
        <w:spacing w:after="120" w:line="240" w:lineRule="auto"/>
        <w:contextualSpacing/>
      </w:pPr>
    </w:p>
    <w:p w:rsidR="003C7BBA" w:rsidRPr="00FF3B38" w:rsidRDefault="00FF3B38" w:rsidP="00AA5667">
      <w:pPr>
        <w:spacing w:after="120" w:line="240" w:lineRule="auto"/>
        <w:contextualSpacing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5x-8≤12            →       5x≤12+8          →   5x≤20</m:t>
          </m:r>
        </m:oMath>
      </m:oMathPara>
    </w:p>
    <w:p w:rsidR="00FF3B38" w:rsidRDefault="00FF3B38" w:rsidP="00AA5667">
      <w:pPr>
        <w:spacing w:after="120" w:line="240" w:lineRule="auto"/>
        <w:contextualSpacing/>
        <w:rPr>
          <w:rFonts w:eastAsiaTheme="minorEastAsia"/>
        </w:rPr>
      </w:pPr>
    </w:p>
    <w:p w:rsidR="00FF3B38" w:rsidRPr="00FF3B38" w:rsidRDefault="00BE182D" w:rsidP="00AA5667">
      <w:pPr>
        <w:spacing w:after="120" w:line="240" w:lineRule="auto"/>
        <w:contextualSpacing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5x</m:t>
              </m:r>
            </m:e>
          </m:d>
          <m:r>
            <w:rPr>
              <w:rFonts w:ascii="Cambria Math" w:hAnsi="Cambria Math"/>
            </w:rPr>
            <m:t>≤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20</m:t>
              </m:r>
            </m:e>
          </m:d>
          <m:r>
            <w:rPr>
              <w:rFonts w:ascii="Cambria Math" w:hAnsi="Cambria Math"/>
            </w:rPr>
            <m:t xml:space="preserve">           →        x≤4</m:t>
          </m:r>
        </m:oMath>
      </m:oMathPara>
    </w:p>
    <w:p w:rsidR="00FF3B38" w:rsidRDefault="00FF3B38" w:rsidP="00AA5667">
      <w:pPr>
        <w:spacing w:after="120" w:line="240" w:lineRule="auto"/>
        <w:contextualSpacing/>
        <w:rPr>
          <w:rFonts w:eastAsiaTheme="minorEastAsia"/>
        </w:rPr>
      </w:pPr>
    </w:p>
    <w:p w:rsidR="00FF3B38" w:rsidRPr="00F365AD" w:rsidRDefault="00FF3B38" w:rsidP="00AA5667">
      <w:pPr>
        <w:spacing w:after="120" w:line="240" w:lineRule="auto"/>
        <w:contextualSpacing/>
        <w:rPr>
          <w:b/>
        </w:rPr>
      </w:pPr>
      <w:r w:rsidRPr="00F365AD">
        <w:rPr>
          <w:rFonts w:eastAsiaTheme="minorEastAsia"/>
          <w:b/>
          <w:highlight w:val="yellow"/>
        </w:rPr>
        <w:t xml:space="preserve">SOLUTION: </w:t>
      </w:r>
      <m:oMath>
        <m:d>
          <m:dPr>
            <m:endChr m:val="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-∞,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/>
                    <w:b/>
                    <w:i/>
                    <w:highlight w:val="yello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4</m:t>
                </m:r>
              </m:e>
            </m:d>
          </m:e>
        </m:d>
      </m:oMath>
    </w:p>
    <w:p w:rsidR="003C7BBA" w:rsidRDefault="003C7BBA" w:rsidP="00AA5667">
      <w:pPr>
        <w:spacing w:after="120" w:line="240" w:lineRule="auto"/>
        <w:contextualSpacing/>
      </w:pPr>
    </w:p>
    <w:p w:rsidR="00041BE6" w:rsidRDefault="00FE6373" w:rsidP="00FE6373">
      <w:pPr>
        <w:spacing w:after="120" w:line="240" w:lineRule="auto"/>
        <w:contextualSpacing/>
      </w:pPr>
      <w:r w:rsidRPr="00081EF6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 w:rsidRPr="00081EF6">
        <w:rPr>
          <w:b/>
          <w:color w:val="0070C0"/>
        </w:rPr>
        <w:t>:</w:t>
      </w:r>
      <w:r>
        <w:rPr>
          <w:b/>
          <w:color w:val="0070C0"/>
        </w:rPr>
        <w:t xml:space="preserve"> </w:t>
      </w:r>
      <w:r w:rsidR="00041BE6">
        <w:t>Graph the solutions of the following inequalities:</w:t>
      </w:r>
    </w:p>
    <w:p w:rsidR="00041BE6" w:rsidRPr="00FF3B38" w:rsidRDefault="00471E1B" w:rsidP="00041BE6">
      <w:pPr>
        <w:pStyle w:val="ListParagraph"/>
        <w:numPr>
          <w:ilvl w:val="0"/>
          <w:numId w:val="19"/>
        </w:numPr>
        <w:spacing w:after="120" w:line="240" w:lineRule="auto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x&lt;4</m:t>
        </m:r>
      </m:oMath>
      <w:r w:rsidR="00C42B9B">
        <w:rPr>
          <w:rFonts w:eastAsiaTheme="minorEastAsia"/>
          <w:b/>
        </w:rPr>
        <w:t xml:space="preserve"> : </w:t>
      </w:r>
      <m:oMath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-∞,4</m:t>
            </m:r>
          </m:e>
        </m:d>
      </m:oMath>
    </w:p>
    <w:p w:rsidR="00FF3B38" w:rsidRDefault="00FF3B38" w:rsidP="00FF3B38">
      <w:pPr>
        <w:spacing w:after="120" w:line="240" w:lineRule="auto"/>
        <w:rPr>
          <w:b/>
        </w:rPr>
      </w:pPr>
    </w:p>
    <w:p w:rsidR="00FF3B38" w:rsidRDefault="00C42B9B" w:rsidP="00FF3B38">
      <w:pPr>
        <w:spacing w:after="120" w:line="24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6641973" cy="1419225"/>
            <wp:effectExtent l="0" t="0" r="698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iapositiva1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18" t="33333" r="10833" b="35802"/>
                    <a:stretch/>
                  </pic:blipFill>
                  <pic:spPr bwMode="auto">
                    <a:xfrm>
                      <a:off x="0" y="0"/>
                      <a:ext cx="6643451" cy="14195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F3B38" w:rsidRPr="00FF3B38" w:rsidRDefault="00FF3B38" w:rsidP="00FF3B38">
      <w:pPr>
        <w:spacing w:after="120" w:line="240" w:lineRule="auto"/>
        <w:rPr>
          <w:b/>
        </w:rPr>
      </w:pPr>
    </w:p>
    <w:p w:rsidR="00471E1B" w:rsidRPr="00471E1B" w:rsidRDefault="00471E1B" w:rsidP="00471E1B">
      <w:pPr>
        <w:pStyle w:val="ListParagraph"/>
        <w:spacing w:after="120" w:line="240" w:lineRule="auto"/>
        <w:rPr>
          <w:b/>
        </w:rPr>
      </w:pPr>
    </w:p>
    <w:p w:rsidR="00471E1B" w:rsidRPr="00471E1B" w:rsidRDefault="00471E1B" w:rsidP="00041BE6">
      <w:pPr>
        <w:pStyle w:val="ListParagraph"/>
        <w:numPr>
          <w:ilvl w:val="0"/>
          <w:numId w:val="19"/>
        </w:numPr>
        <w:spacing w:after="120" w:line="240" w:lineRule="auto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x≥0</m:t>
        </m:r>
      </m:oMath>
      <w:r w:rsidR="00C42B9B">
        <w:rPr>
          <w:rFonts w:eastAsiaTheme="minorEastAsia"/>
          <w:b/>
        </w:rPr>
        <w:t xml:space="preserve"> :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0,</m:t>
            </m:r>
            <m:d>
              <m:dPr>
                <m:begChr m:val=""/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∞</m:t>
                </m:r>
              </m:e>
            </m:d>
          </m:e>
        </m:d>
      </m:oMath>
    </w:p>
    <w:p w:rsidR="00471E1B" w:rsidRDefault="00471E1B" w:rsidP="00471E1B">
      <w:pPr>
        <w:pStyle w:val="ListParagraph"/>
        <w:rPr>
          <w:b/>
        </w:rPr>
      </w:pPr>
    </w:p>
    <w:p w:rsidR="00C42B9B" w:rsidRDefault="00C42B9B" w:rsidP="00471E1B">
      <w:pPr>
        <w:pStyle w:val="ListParagraph"/>
        <w:rPr>
          <w:b/>
        </w:rPr>
      </w:pPr>
    </w:p>
    <w:p w:rsidR="00C42B9B" w:rsidRDefault="00C42B9B" w:rsidP="00471E1B">
      <w:pPr>
        <w:pStyle w:val="ListParagraph"/>
        <w:rPr>
          <w:b/>
        </w:rPr>
      </w:pPr>
      <w:r>
        <w:rPr>
          <w:b/>
          <w:noProof/>
        </w:rPr>
        <w:drawing>
          <wp:inline distT="0" distB="0" distL="0" distR="0">
            <wp:extent cx="5514975" cy="14287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iapositiva2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5" t="25185" r="10138" b="37777"/>
                    <a:stretch/>
                  </pic:blipFill>
                  <pic:spPr bwMode="auto">
                    <a:xfrm>
                      <a:off x="0" y="0"/>
                      <a:ext cx="5514975" cy="1428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2B9B" w:rsidRPr="00C42B9B" w:rsidRDefault="00C42B9B" w:rsidP="00C42B9B">
      <w:pPr>
        <w:rPr>
          <w:b/>
        </w:rPr>
      </w:pPr>
    </w:p>
    <w:p w:rsidR="00471E1B" w:rsidRPr="00C42B9B" w:rsidRDefault="00471E1B" w:rsidP="00471E1B">
      <w:pPr>
        <w:pStyle w:val="ListParagraph"/>
        <w:numPr>
          <w:ilvl w:val="0"/>
          <w:numId w:val="19"/>
        </w:numPr>
        <w:spacing w:after="120" w:line="240" w:lineRule="auto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2≤x&lt;6</m:t>
        </m:r>
      </m:oMath>
      <w:r w:rsidR="00C42B9B">
        <w:rPr>
          <w:rFonts w:eastAsiaTheme="minorEastAsia"/>
          <w:b/>
        </w:rPr>
        <w:t xml:space="preserve"> :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2,</m:t>
            </m:r>
            <m:d>
              <m:dPr>
                <m:begChr m:val=""/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e>
            </m:d>
          </m:e>
        </m:d>
      </m:oMath>
    </w:p>
    <w:p w:rsidR="00041BE6" w:rsidRDefault="00041BE6" w:rsidP="00FE6373">
      <w:pPr>
        <w:spacing w:after="120" w:line="240" w:lineRule="auto"/>
        <w:contextualSpacing/>
      </w:pPr>
    </w:p>
    <w:p w:rsidR="008C2763" w:rsidRPr="00C42B9B" w:rsidRDefault="008C2763" w:rsidP="00C42B9B">
      <w:pPr>
        <w:spacing w:after="120" w:line="240" w:lineRule="auto"/>
        <w:contextualSpacing/>
        <w:jc w:val="center"/>
        <w:rPr>
          <w:b/>
          <w:color w:val="0070C0"/>
        </w:rPr>
      </w:pPr>
    </w:p>
    <w:p w:rsidR="008C2763" w:rsidRDefault="00C42B9B" w:rsidP="00AA5667">
      <w:pPr>
        <w:spacing w:after="120" w:line="240" w:lineRule="auto"/>
        <w:contextualSpacing/>
      </w:pPr>
      <w:r>
        <w:rPr>
          <w:noProof/>
        </w:rPr>
        <w:drawing>
          <wp:inline distT="0" distB="0" distL="0" distR="0">
            <wp:extent cx="5543550" cy="159067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iapositiva3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45" t="28396" r="9723" b="30370"/>
                    <a:stretch/>
                  </pic:blipFill>
                  <pic:spPr bwMode="auto">
                    <a:xfrm>
                      <a:off x="0" y="0"/>
                      <a:ext cx="5543550" cy="1590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C2763" w:rsidRDefault="008C2763" w:rsidP="002C167B">
      <w:pPr>
        <w:spacing w:after="120" w:line="240" w:lineRule="auto"/>
        <w:contextualSpacing/>
        <w:jc w:val="center"/>
      </w:pPr>
    </w:p>
    <w:sectPr w:rsidR="008C2763" w:rsidSect="009E2788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82D" w:rsidRDefault="00BE182D" w:rsidP="00586C41">
      <w:pPr>
        <w:spacing w:after="0" w:line="240" w:lineRule="auto"/>
      </w:pPr>
      <w:r>
        <w:separator/>
      </w:r>
    </w:p>
  </w:endnote>
  <w:endnote w:type="continuationSeparator" w:id="0">
    <w:p w:rsidR="00BE182D" w:rsidRDefault="00BE182D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BF4E66" w:rsidP="00BF4E66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82D" w:rsidRDefault="00BE182D" w:rsidP="00586C41">
      <w:pPr>
        <w:spacing w:after="0" w:line="240" w:lineRule="auto"/>
      </w:pPr>
      <w:r>
        <w:separator/>
      </w:r>
    </w:p>
  </w:footnote>
  <w:footnote w:type="continuationSeparator" w:id="0">
    <w:p w:rsidR="00BE182D" w:rsidRDefault="00BE182D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651612">
      <w:rPr>
        <w:rFonts w:ascii="Calibri" w:eastAsia="Calibri" w:hAnsi="Calibri" w:cs="Times New Roman"/>
        <w:b/>
        <w:sz w:val="40"/>
      </w:rPr>
      <w:t>LINEAR INEQUALITIES</w:t>
    </w:r>
    <w:r w:rsidR="00A54949">
      <w:rPr>
        <w:rFonts w:ascii="Calibri" w:eastAsia="Calibri" w:hAnsi="Calibri" w:cs="Times New Roman"/>
        <w:b/>
        <w:sz w:val="40"/>
      </w:rPr>
      <w:t xml:space="preserve"> </w:t>
    </w:r>
    <w:r w:rsidR="005E0218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F0627"/>
    <w:multiLevelType w:val="hybridMultilevel"/>
    <w:tmpl w:val="1AEC4892"/>
    <w:lvl w:ilvl="0" w:tplc="EBD604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790755"/>
    <w:multiLevelType w:val="hybridMultilevel"/>
    <w:tmpl w:val="F01616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25846"/>
    <w:multiLevelType w:val="hybridMultilevel"/>
    <w:tmpl w:val="65DAD232"/>
    <w:lvl w:ilvl="0" w:tplc="2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F5BF5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140AA"/>
    <w:multiLevelType w:val="hybridMultilevel"/>
    <w:tmpl w:val="32D817FE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AB47A1"/>
    <w:multiLevelType w:val="hybridMultilevel"/>
    <w:tmpl w:val="206C42CA"/>
    <w:lvl w:ilvl="0" w:tplc="2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D02AD"/>
    <w:multiLevelType w:val="hybridMultilevel"/>
    <w:tmpl w:val="170A6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21ACE"/>
    <w:multiLevelType w:val="hybridMultilevel"/>
    <w:tmpl w:val="303A71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91BA1"/>
    <w:multiLevelType w:val="hybridMultilevel"/>
    <w:tmpl w:val="64AA64EE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14"/>
  </w:num>
  <w:num w:numId="10">
    <w:abstractNumId w:val="16"/>
  </w:num>
  <w:num w:numId="11">
    <w:abstractNumId w:val="2"/>
  </w:num>
  <w:num w:numId="12">
    <w:abstractNumId w:val="1"/>
  </w:num>
  <w:num w:numId="13">
    <w:abstractNumId w:val="15"/>
  </w:num>
  <w:num w:numId="14">
    <w:abstractNumId w:val="13"/>
  </w:num>
  <w:num w:numId="15">
    <w:abstractNumId w:val="5"/>
  </w:num>
  <w:num w:numId="16">
    <w:abstractNumId w:val="10"/>
  </w:num>
  <w:num w:numId="17">
    <w:abstractNumId w:val="17"/>
  </w:num>
  <w:num w:numId="18">
    <w:abstractNumId w:val="1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15531"/>
    <w:rsid w:val="00022076"/>
    <w:rsid w:val="000320DE"/>
    <w:rsid w:val="00032833"/>
    <w:rsid w:val="00035B3A"/>
    <w:rsid w:val="00041BE6"/>
    <w:rsid w:val="00052946"/>
    <w:rsid w:val="00066FBC"/>
    <w:rsid w:val="00074C2B"/>
    <w:rsid w:val="00081EF6"/>
    <w:rsid w:val="00082A54"/>
    <w:rsid w:val="000A1B63"/>
    <w:rsid w:val="000A2F3B"/>
    <w:rsid w:val="000C085F"/>
    <w:rsid w:val="000C7619"/>
    <w:rsid w:val="000E54E9"/>
    <w:rsid w:val="000F4551"/>
    <w:rsid w:val="000F761D"/>
    <w:rsid w:val="00100E5F"/>
    <w:rsid w:val="00103ECA"/>
    <w:rsid w:val="0011226D"/>
    <w:rsid w:val="00120267"/>
    <w:rsid w:val="0013149C"/>
    <w:rsid w:val="00134FCA"/>
    <w:rsid w:val="00152141"/>
    <w:rsid w:val="00154932"/>
    <w:rsid w:val="0016186A"/>
    <w:rsid w:val="00162446"/>
    <w:rsid w:val="00172ADF"/>
    <w:rsid w:val="001739A6"/>
    <w:rsid w:val="00187DE8"/>
    <w:rsid w:val="00191763"/>
    <w:rsid w:val="001A12F7"/>
    <w:rsid w:val="001A7298"/>
    <w:rsid w:val="001A78ED"/>
    <w:rsid w:val="001A7A7F"/>
    <w:rsid w:val="001B1141"/>
    <w:rsid w:val="001B63D8"/>
    <w:rsid w:val="001C7FA5"/>
    <w:rsid w:val="001D2BBF"/>
    <w:rsid w:val="001E50C9"/>
    <w:rsid w:val="001E63ED"/>
    <w:rsid w:val="001E7408"/>
    <w:rsid w:val="001F1FD5"/>
    <w:rsid w:val="001F265E"/>
    <w:rsid w:val="00204267"/>
    <w:rsid w:val="00213808"/>
    <w:rsid w:val="002145E0"/>
    <w:rsid w:val="002174B8"/>
    <w:rsid w:val="002178A3"/>
    <w:rsid w:val="00220DDE"/>
    <w:rsid w:val="00233572"/>
    <w:rsid w:val="00240FAA"/>
    <w:rsid w:val="002416EB"/>
    <w:rsid w:val="002431D0"/>
    <w:rsid w:val="00254D58"/>
    <w:rsid w:val="00260DCB"/>
    <w:rsid w:val="002634CB"/>
    <w:rsid w:val="00265643"/>
    <w:rsid w:val="00271C91"/>
    <w:rsid w:val="00275B81"/>
    <w:rsid w:val="00285248"/>
    <w:rsid w:val="00287457"/>
    <w:rsid w:val="002939FE"/>
    <w:rsid w:val="002A461A"/>
    <w:rsid w:val="002B12DE"/>
    <w:rsid w:val="002B39CC"/>
    <w:rsid w:val="002B5C21"/>
    <w:rsid w:val="002C0238"/>
    <w:rsid w:val="002C167B"/>
    <w:rsid w:val="002D321A"/>
    <w:rsid w:val="002D6E75"/>
    <w:rsid w:val="002D7FE1"/>
    <w:rsid w:val="002E14AB"/>
    <w:rsid w:val="002E791D"/>
    <w:rsid w:val="002F2E05"/>
    <w:rsid w:val="002F2F90"/>
    <w:rsid w:val="002F71AE"/>
    <w:rsid w:val="00360FC4"/>
    <w:rsid w:val="00366980"/>
    <w:rsid w:val="003751FF"/>
    <w:rsid w:val="00375302"/>
    <w:rsid w:val="00381960"/>
    <w:rsid w:val="00381F97"/>
    <w:rsid w:val="00384FBD"/>
    <w:rsid w:val="00394D99"/>
    <w:rsid w:val="003B4890"/>
    <w:rsid w:val="003C1144"/>
    <w:rsid w:val="003C123C"/>
    <w:rsid w:val="003C415C"/>
    <w:rsid w:val="003C7BBA"/>
    <w:rsid w:val="003D6758"/>
    <w:rsid w:val="003E22D3"/>
    <w:rsid w:val="003E7DA6"/>
    <w:rsid w:val="003F0D57"/>
    <w:rsid w:val="00401A20"/>
    <w:rsid w:val="00403996"/>
    <w:rsid w:val="00441ACD"/>
    <w:rsid w:val="00450EB8"/>
    <w:rsid w:val="00466279"/>
    <w:rsid w:val="00471E1B"/>
    <w:rsid w:val="00472FB8"/>
    <w:rsid w:val="004B4980"/>
    <w:rsid w:val="004B7225"/>
    <w:rsid w:val="004C0C36"/>
    <w:rsid w:val="004E2518"/>
    <w:rsid w:val="004E52B5"/>
    <w:rsid w:val="004F057E"/>
    <w:rsid w:val="004F24C6"/>
    <w:rsid w:val="004F52F3"/>
    <w:rsid w:val="005134B7"/>
    <w:rsid w:val="00515D56"/>
    <w:rsid w:val="00536A30"/>
    <w:rsid w:val="00543EDD"/>
    <w:rsid w:val="00552938"/>
    <w:rsid w:val="0056759C"/>
    <w:rsid w:val="00586C41"/>
    <w:rsid w:val="005941C7"/>
    <w:rsid w:val="00597023"/>
    <w:rsid w:val="005C0A8F"/>
    <w:rsid w:val="005C391D"/>
    <w:rsid w:val="005C7CDB"/>
    <w:rsid w:val="005E0218"/>
    <w:rsid w:val="005F2F4F"/>
    <w:rsid w:val="005F4AB8"/>
    <w:rsid w:val="0062159E"/>
    <w:rsid w:val="0062466E"/>
    <w:rsid w:val="00625A32"/>
    <w:rsid w:val="00651612"/>
    <w:rsid w:val="00661DA4"/>
    <w:rsid w:val="00664694"/>
    <w:rsid w:val="00675E53"/>
    <w:rsid w:val="00687D2B"/>
    <w:rsid w:val="00691944"/>
    <w:rsid w:val="006927D5"/>
    <w:rsid w:val="00693517"/>
    <w:rsid w:val="00693C46"/>
    <w:rsid w:val="006B141C"/>
    <w:rsid w:val="006B7115"/>
    <w:rsid w:val="006B7E60"/>
    <w:rsid w:val="006D695B"/>
    <w:rsid w:val="006E4805"/>
    <w:rsid w:val="006E4C10"/>
    <w:rsid w:val="006F27BA"/>
    <w:rsid w:val="006F66B3"/>
    <w:rsid w:val="00702EE6"/>
    <w:rsid w:val="0070403E"/>
    <w:rsid w:val="00704DD8"/>
    <w:rsid w:val="007058CC"/>
    <w:rsid w:val="00732EA8"/>
    <w:rsid w:val="0074364A"/>
    <w:rsid w:val="00743E03"/>
    <w:rsid w:val="00746B0E"/>
    <w:rsid w:val="00753F93"/>
    <w:rsid w:val="00756FF2"/>
    <w:rsid w:val="00763908"/>
    <w:rsid w:val="007655BC"/>
    <w:rsid w:val="0078062E"/>
    <w:rsid w:val="00780ED3"/>
    <w:rsid w:val="00790B29"/>
    <w:rsid w:val="007A4B53"/>
    <w:rsid w:val="007B0825"/>
    <w:rsid w:val="007E119B"/>
    <w:rsid w:val="007E1D33"/>
    <w:rsid w:val="007E5FF1"/>
    <w:rsid w:val="007F1424"/>
    <w:rsid w:val="00801C04"/>
    <w:rsid w:val="008142B8"/>
    <w:rsid w:val="00815DBE"/>
    <w:rsid w:val="00822444"/>
    <w:rsid w:val="00830BFE"/>
    <w:rsid w:val="00841C01"/>
    <w:rsid w:val="00854B09"/>
    <w:rsid w:val="008608BF"/>
    <w:rsid w:val="00866230"/>
    <w:rsid w:val="00893EE1"/>
    <w:rsid w:val="008A23A1"/>
    <w:rsid w:val="008B1A0F"/>
    <w:rsid w:val="008C1057"/>
    <w:rsid w:val="008C2763"/>
    <w:rsid w:val="008E2FEF"/>
    <w:rsid w:val="008E6174"/>
    <w:rsid w:val="008F5045"/>
    <w:rsid w:val="009008E6"/>
    <w:rsid w:val="009032EF"/>
    <w:rsid w:val="00905422"/>
    <w:rsid w:val="0091187B"/>
    <w:rsid w:val="00915033"/>
    <w:rsid w:val="009158E3"/>
    <w:rsid w:val="009264B1"/>
    <w:rsid w:val="009271D4"/>
    <w:rsid w:val="0093311C"/>
    <w:rsid w:val="00934F91"/>
    <w:rsid w:val="00937C5D"/>
    <w:rsid w:val="00975DC7"/>
    <w:rsid w:val="00982E95"/>
    <w:rsid w:val="009A20E3"/>
    <w:rsid w:val="009B0F21"/>
    <w:rsid w:val="009D4FE6"/>
    <w:rsid w:val="009E089B"/>
    <w:rsid w:val="009E1B8E"/>
    <w:rsid w:val="009E203B"/>
    <w:rsid w:val="009E2788"/>
    <w:rsid w:val="00A01362"/>
    <w:rsid w:val="00A13D68"/>
    <w:rsid w:val="00A17E08"/>
    <w:rsid w:val="00A41DC4"/>
    <w:rsid w:val="00A46CEB"/>
    <w:rsid w:val="00A5083D"/>
    <w:rsid w:val="00A537CC"/>
    <w:rsid w:val="00A54949"/>
    <w:rsid w:val="00A54FEC"/>
    <w:rsid w:val="00A83726"/>
    <w:rsid w:val="00A85682"/>
    <w:rsid w:val="00AA51D6"/>
    <w:rsid w:val="00AA5667"/>
    <w:rsid w:val="00AA689F"/>
    <w:rsid w:val="00AB07F7"/>
    <w:rsid w:val="00AB4755"/>
    <w:rsid w:val="00AC0C95"/>
    <w:rsid w:val="00AC760E"/>
    <w:rsid w:val="00AD4F2E"/>
    <w:rsid w:val="00AE3FA4"/>
    <w:rsid w:val="00AF7B0B"/>
    <w:rsid w:val="00B25116"/>
    <w:rsid w:val="00B26AD6"/>
    <w:rsid w:val="00B27CE2"/>
    <w:rsid w:val="00B309BA"/>
    <w:rsid w:val="00B367D3"/>
    <w:rsid w:val="00B43BD3"/>
    <w:rsid w:val="00B50EE9"/>
    <w:rsid w:val="00B6180C"/>
    <w:rsid w:val="00B70A09"/>
    <w:rsid w:val="00B71006"/>
    <w:rsid w:val="00B75069"/>
    <w:rsid w:val="00B958C5"/>
    <w:rsid w:val="00BA3F5D"/>
    <w:rsid w:val="00BD0B9B"/>
    <w:rsid w:val="00BD69F9"/>
    <w:rsid w:val="00BD6F86"/>
    <w:rsid w:val="00BE182D"/>
    <w:rsid w:val="00BF4E66"/>
    <w:rsid w:val="00C06D05"/>
    <w:rsid w:val="00C21A27"/>
    <w:rsid w:val="00C42B9B"/>
    <w:rsid w:val="00C42EA0"/>
    <w:rsid w:val="00C4380D"/>
    <w:rsid w:val="00C5057F"/>
    <w:rsid w:val="00C57F1A"/>
    <w:rsid w:val="00CA5B14"/>
    <w:rsid w:val="00CB44BB"/>
    <w:rsid w:val="00CB70F9"/>
    <w:rsid w:val="00CC0702"/>
    <w:rsid w:val="00CC3D80"/>
    <w:rsid w:val="00CC783B"/>
    <w:rsid w:val="00CD313E"/>
    <w:rsid w:val="00CE3185"/>
    <w:rsid w:val="00CE611D"/>
    <w:rsid w:val="00CF6FCE"/>
    <w:rsid w:val="00D057E9"/>
    <w:rsid w:val="00D0773A"/>
    <w:rsid w:val="00D162B8"/>
    <w:rsid w:val="00D44581"/>
    <w:rsid w:val="00D5419D"/>
    <w:rsid w:val="00D57705"/>
    <w:rsid w:val="00D64EF7"/>
    <w:rsid w:val="00D67CA7"/>
    <w:rsid w:val="00DA1045"/>
    <w:rsid w:val="00DC27B9"/>
    <w:rsid w:val="00DC2A21"/>
    <w:rsid w:val="00DF4041"/>
    <w:rsid w:val="00E04BE2"/>
    <w:rsid w:val="00E054C8"/>
    <w:rsid w:val="00E13127"/>
    <w:rsid w:val="00E22D66"/>
    <w:rsid w:val="00E349E5"/>
    <w:rsid w:val="00E40FB3"/>
    <w:rsid w:val="00E442C4"/>
    <w:rsid w:val="00E520A5"/>
    <w:rsid w:val="00E54471"/>
    <w:rsid w:val="00E61A01"/>
    <w:rsid w:val="00E63CB3"/>
    <w:rsid w:val="00E67F66"/>
    <w:rsid w:val="00E836F2"/>
    <w:rsid w:val="00EA7128"/>
    <w:rsid w:val="00EB5783"/>
    <w:rsid w:val="00EB766E"/>
    <w:rsid w:val="00EC4DE9"/>
    <w:rsid w:val="00EC760B"/>
    <w:rsid w:val="00EE4775"/>
    <w:rsid w:val="00EF39AA"/>
    <w:rsid w:val="00F16A50"/>
    <w:rsid w:val="00F25549"/>
    <w:rsid w:val="00F26495"/>
    <w:rsid w:val="00F3493B"/>
    <w:rsid w:val="00F365AD"/>
    <w:rsid w:val="00F42ADC"/>
    <w:rsid w:val="00F45AD8"/>
    <w:rsid w:val="00F579FF"/>
    <w:rsid w:val="00F61594"/>
    <w:rsid w:val="00F704FF"/>
    <w:rsid w:val="00F7078D"/>
    <w:rsid w:val="00F7791A"/>
    <w:rsid w:val="00F77B34"/>
    <w:rsid w:val="00F94C7E"/>
    <w:rsid w:val="00FA13B8"/>
    <w:rsid w:val="00FA55C3"/>
    <w:rsid w:val="00FB1059"/>
    <w:rsid w:val="00FB2625"/>
    <w:rsid w:val="00FB4617"/>
    <w:rsid w:val="00FC0508"/>
    <w:rsid w:val="00FD0CE2"/>
    <w:rsid w:val="00FD5C27"/>
    <w:rsid w:val="00FE5119"/>
    <w:rsid w:val="00FE6373"/>
    <w:rsid w:val="00FF2600"/>
    <w:rsid w:val="00FF3B38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50426"/>
  <w15:docId w15:val="{391614FC-117C-4FD9-95B7-CD1F847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8C2763"/>
    <w:pPr>
      <w:spacing w:after="0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C2763"/>
    <w:pPr>
      <w:spacing w:after="0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4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27432" tIns="27432" rIns="27432" bIns="27432" rtlCol="0" anchor="ctr" anchorCtr="0"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258</Words>
  <Characters>1473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Yessika Cordova</dc:creator>
  <cp:lastModifiedBy>Jeff Twiddy</cp:lastModifiedBy>
  <cp:revision>12</cp:revision>
  <dcterms:created xsi:type="dcterms:W3CDTF">2017-02-07T03:20:00Z</dcterms:created>
  <dcterms:modified xsi:type="dcterms:W3CDTF">2017-02-07T13:36:00Z</dcterms:modified>
</cp:coreProperties>
</file>